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CF" w:rsidRPr="005977CF" w:rsidRDefault="005977CF" w:rsidP="005977CF">
      <w:pPr>
        <w:shd w:val="clear" w:color="auto" w:fill="FFFFFF"/>
        <w:spacing w:before="100" w:beforeAutospacing="1" w:after="48" w:line="240" w:lineRule="auto"/>
        <w:outlineLvl w:val="0"/>
        <w:rPr>
          <w:rFonts w:ascii="Georgia" w:eastAsia="Times New Roman" w:hAnsi="Georgia" w:cs="Arial"/>
          <w:b/>
          <w:bCs/>
          <w:color w:val="000000"/>
          <w:kern w:val="36"/>
          <w:sz w:val="41"/>
          <w:szCs w:val="41"/>
          <w:lang w:val="en-AU"/>
        </w:rPr>
      </w:pPr>
      <w:r w:rsidRPr="005977CF">
        <w:rPr>
          <w:rFonts w:ascii="Georgia" w:eastAsia="Times New Roman" w:hAnsi="Georgia" w:cs="Arial"/>
          <w:b/>
          <w:bCs/>
          <w:color w:val="000000"/>
          <w:kern w:val="36"/>
          <w:sz w:val="41"/>
          <w:szCs w:val="41"/>
          <w:lang w:val="en-AU"/>
        </w:rPr>
        <w:t>Thousands of suburban home owners facing financial ruin</w:t>
      </w:r>
    </w:p>
    <w:p w:rsidR="005977CF" w:rsidRPr="005977CF" w:rsidRDefault="005977CF" w:rsidP="00597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lang w:val="en-AU"/>
        </w:rPr>
        <w:t>Victoria</w:t>
      </w: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</w:t>
      </w:r>
      <w:r w:rsidRPr="005977CF">
        <w:rPr>
          <w:rFonts w:ascii="Arial" w:eastAsia="Times New Roman" w:hAnsi="Arial" w:cs="Arial"/>
          <w:color w:val="000000"/>
          <w:sz w:val="18"/>
          <w:lang w:val="en-AU"/>
        </w:rPr>
        <w:t>Real Estate News</w:t>
      </w: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</w:t>
      </w:r>
    </w:p>
    <w:p w:rsidR="005977CF" w:rsidRPr="005977CF" w:rsidRDefault="005977CF" w:rsidP="001410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Date</w:t>
      </w:r>
      <w:r w:rsidR="001410D5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</w:t>
      </w: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June 8, 2014 </w:t>
      </w:r>
    </w:p>
    <w:p w:rsidR="005977CF" w:rsidRPr="005977CF" w:rsidRDefault="005977CF" w:rsidP="005977C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vanish/>
          <w:color w:val="666666"/>
          <w:sz w:val="16"/>
          <w:szCs w:val="16"/>
          <w:lang w:val="en-AU"/>
        </w:rPr>
      </w:pPr>
      <w:r w:rsidRPr="005977CF">
        <w:rPr>
          <w:rFonts w:ascii="Arial" w:eastAsia="Times New Roman" w:hAnsi="Arial" w:cs="Arial"/>
          <w:vanish/>
          <w:color w:val="666666"/>
          <w:sz w:val="16"/>
          <w:szCs w:val="16"/>
          <w:lang w:val="en-AU"/>
        </w:rPr>
        <w:t>(0)</w:t>
      </w:r>
    </w:p>
    <w:p w:rsidR="005977CF" w:rsidRPr="005977CF" w:rsidRDefault="005977CF" w:rsidP="005977C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sz w:val="16"/>
          <w:szCs w:val="16"/>
          <w:lang w:val="en-AU"/>
        </w:rPr>
      </w:pPr>
      <w:r w:rsidRPr="005977CF">
        <w:rPr>
          <w:rFonts w:ascii="Arial" w:eastAsia="Times New Roman" w:hAnsi="Arial" w:cs="Arial"/>
          <w:color w:val="000000"/>
          <w:sz w:val="16"/>
          <w:szCs w:val="16"/>
          <w:lang w:val="en-AU"/>
        </w:rPr>
        <w:t>Read later</w:t>
      </w:r>
    </w:p>
    <w:p w:rsidR="005977CF" w:rsidRPr="005977CF" w:rsidRDefault="005977CF" w:rsidP="00597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>
        <w:rPr>
          <w:rFonts w:ascii="Arial" w:eastAsia="Times New Roman" w:hAnsi="Arial" w:cs="Arial"/>
          <w:noProof/>
          <w:color w:val="004990"/>
          <w:sz w:val="18"/>
          <w:szCs w:val="18"/>
        </w:rPr>
        <w:drawing>
          <wp:inline distT="0" distB="0" distL="0" distR="0">
            <wp:extent cx="857250" cy="857250"/>
            <wp:effectExtent l="19050" t="0" r="0" b="0"/>
            <wp:docPr id="1" name="Picture 1" descr="Simon Johans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on Johans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7CF" w:rsidRPr="005977CF" w:rsidRDefault="00B811CD" w:rsidP="005977CF">
      <w:pPr>
        <w:shd w:val="clear" w:color="auto" w:fill="FFFFFF"/>
        <w:spacing w:before="120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17"/>
          <w:szCs w:val="17"/>
          <w:lang w:val="en-AU"/>
        </w:rPr>
      </w:pPr>
      <w:hyperlink r:id="rId7" w:history="1">
        <w:r w:rsidR="005977CF" w:rsidRPr="005977CF">
          <w:rPr>
            <w:rFonts w:ascii="Arial" w:eastAsia="Times New Roman" w:hAnsi="Arial" w:cs="Arial"/>
            <w:b/>
            <w:bCs/>
            <w:color w:val="004990"/>
            <w:sz w:val="17"/>
            <w:lang w:val="en-AU"/>
          </w:rPr>
          <w:t xml:space="preserve">Simon </w:t>
        </w:r>
        <w:proofErr w:type="spellStart"/>
        <w:r w:rsidR="005977CF" w:rsidRPr="005977CF">
          <w:rPr>
            <w:rFonts w:ascii="Arial" w:eastAsia="Times New Roman" w:hAnsi="Arial" w:cs="Arial"/>
            <w:b/>
            <w:bCs/>
            <w:color w:val="004990"/>
            <w:sz w:val="17"/>
            <w:lang w:val="en-AU"/>
          </w:rPr>
          <w:t>Johanson</w:t>
        </w:r>
        <w:proofErr w:type="spellEnd"/>
      </w:hyperlink>
    </w:p>
    <w:p w:rsidR="005977CF" w:rsidRPr="005977CF" w:rsidRDefault="005977CF" w:rsidP="005977CF">
      <w:pPr>
        <w:shd w:val="clear" w:color="auto" w:fill="FFFFFF"/>
        <w:spacing w:before="120" w:after="100" w:afterAutospacing="1" w:line="240" w:lineRule="auto"/>
        <w:ind w:hanging="24"/>
        <w:outlineLvl w:val="4"/>
        <w:rPr>
          <w:rFonts w:ascii="Arial" w:eastAsia="Times New Roman" w:hAnsi="Arial" w:cs="Arial"/>
          <w:i/>
          <w:iCs/>
          <w:color w:val="666666"/>
          <w:sz w:val="16"/>
          <w:szCs w:val="16"/>
          <w:lang w:val="en-AU"/>
        </w:rPr>
      </w:pPr>
      <w:r w:rsidRPr="005977CF">
        <w:rPr>
          <w:rFonts w:ascii="Arial" w:eastAsia="Times New Roman" w:hAnsi="Arial" w:cs="Arial"/>
          <w:i/>
          <w:iCs/>
          <w:color w:val="666666"/>
          <w:sz w:val="16"/>
          <w:szCs w:val="16"/>
          <w:lang w:val="en-AU"/>
        </w:rPr>
        <w:t xml:space="preserve">Property Editor for </w:t>
      </w:r>
      <w:proofErr w:type="gramStart"/>
      <w:r w:rsidRPr="005977CF">
        <w:rPr>
          <w:rFonts w:ascii="Arial" w:eastAsia="Times New Roman" w:hAnsi="Arial" w:cs="Arial"/>
          <w:i/>
          <w:iCs/>
          <w:color w:val="666666"/>
          <w:sz w:val="16"/>
          <w:szCs w:val="16"/>
          <w:lang w:val="en-AU"/>
        </w:rPr>
        <w:t>The</w:t>
      </w:r>
      <w:proofErr w:type="gramEnd"/>
      <w:r w:rsidRPr="005977CF">
        <w:rPr>
          <w:rFonts w:ascii="Arial" w:eastAsia="Times New Roman" w:hAnsi="Arial" w:cs="Arial"/>
          <w:i/>
          <w:iCs/>
          <w:color w:val="666666"/>
          <w:sz w:val="16"/>
          <w:szCs w:val="16"/>
          <w:lang w:val="en-AU"/>
        </w:rPr>
        <w:t xml:space="preserve"> Age</w:t>
      </w:r>
    </w:p>
    <w:p w:rsidR="005977CF" w:rsidRPr="005977CF" w:rsidRDefault="00B811CD" w:rsidP="005977CF">
      <w:p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666666"/>
          <w:sz w:val="17"/>
          <w:szCs w:val="17"/>
          <w:lang w:val="en-AU"/>
        </w:rPr>
      </w:pPr>
      <w:hyperlink r:id="rId8" w:history="1">
        <w:r w:rsidR="005977CF" w:rsidRPr="005977CF">
          <w:rPr>
            <w:rFonts w:ascii="Arial" w:eastAsia="Times New Roman" w:hAnsi="Arial" w:cs="Arial"/>
            <w:color w:val="004990"/>
            <w:sz w:val="17"/>
            <w:lang w:val="en-AU"/>
          </w:rPr>
          <w:t xml:space="preserve">View more articles from Simon </w:t>
        </w:r>
        <w:proofErr w:type="spellStart"/>
        <w:r w:rsidR="005977CF" w:rsidRPr="005977CF">
          <w:rPr>
            <w:rFonts w:ascii="Arial" w:eastAsia="Times New Roman" w:hAnsi="Arial" w:cs="Arial"/>
            <w:color w:val="004990"/>
            <w:sz w:val="17"/>
            <w:lang w:val="en-AU"/>
          </w:rPr>
          <w:t>Johanson</w:t>
        </w:r>
        <w:proofErr w:type="spellEnd"/>
      </w:hyperlink>
      <w:r w:rsidR="005977CF" w:rsidRPr="005977CF">
        <w:rPr>
          <w:rFonts w:ascii="Arial" w:eastAsia="Times New Roman" w:hAnsi="Arial" w:cs="Arial"/>
          <w:color w:val="666666"/>
          <w:sz w:val="17"/>
          <w:szCs w:val="17"/>
          <w:lang w:val="en-AU"/>
        </w:rPr>
        <w:t xml:space="preserve"> </w:t>
      </w:r>
    </w:p>
    <w:p w:rsidR="005977CF" w:rsidRPr="001410D5" w:rsidRDefault="00B811CD" w:rsidP="001410D5">
      <w:pPr>
        <w:shd w:val="clear" w:color="auto" w:fill="FFFFFF"/>
        <w:spacing w:before="120" w:after="100" w:afterAutospacing="1" w:line="240" w:lineRule="auto"/>
        <w:rPr>
          <w:rFonts w:ascii="Arial" w:eastAsia="Times New Roman" w:hAnsi="Arial" w:cs="Arial"/>
          <w:color w:val="666666"/>
          <w:sz w:val="17"/>
          <w:szCs w:val="17"/>
          <w:lang w:val="en-AU"/>
        </w:rPr>
      </w:pPr>
      <w:hyperlink r:id="rId9" w:history="1">
        <w:r w:rsidR="005977CF" w:rsidRPr="005977CF">
          <w:rPr>
            <w:rFonts w:ascii="Arial" w:eastAsia="Times New Roman" w:hAnsi="Arial" w:cs="Arial"/>
            <w:color w:val="004990"/>
            <w:sz w:val="17"/>
            <w:lang w:val="en-AU"/>
          </w:rPr>
          <w:t>Follow Simon on Twitter</w:t>
        </w:r>
      </w:hyperlink>
      <w:r w:rsidR="005977CF" w:rsidRPr="005977CF">
        <w:rPr>
          <w:rFonts w:ascii="Arial" w:eastAsia="Times New Roman" w:hAnsi="Arial" w:cs="Arial"/>
          <w:color w:val="666666"/>
          <w:sz w:val="17"/>
          <w:szCs w:val="17"/>
          <w:lang w:val="en-AU"/>
        </w:rPr>
        <w:t xml:space="preserve"> </w:t>
      </w:r>
      <w:hyperlink r:id="rId10" w:history="1">
        <w:r w:rsidR="005977CF" w:rsidRPr="005977CF">
          <w:rPr>
            <w:rFonts w:ascii="Arial" w:eastAsia="Times New Roman" w:hAnsi="Arial" w:cs="Arial"/>
            <w:color w:val="004990"/>
            <w:sz w:val="17"/>
            <w:lang w:val="en-AU"/>
          </w:rPr>
          <w:t>Email Simon</w:t>
        </w:r>
      </w:hyperlink>
      <w:r w:rsidR="005977CF" w:rsidRPr="005977CF">
        <w:rPr>
          <w:rFonts w:ascii="Arial" w:eastAsia="Times New Roman" w:hAnsi="Arial" w:cs="Arial"/>
          <w:color w:val="666666"/>
          <w:sz w:val="17"/>
          <w:szCs w:val="17"/>
          <w:lang w:val="en-AU"/>
        </w:rPr>
        <w:t xml:space="preserve"> </w:t>
      </w:r>
    </w:p>
    <w:p w:rsidR="005977CF" w:rsidRPr="005977CF" w:rsidRDefault="00B811CD" w:rsidP="005977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hyperlink r:id="rId11" w:history="1">
        <w:r w:rsidR="005977CF" w:rsidRPr="005977CF">
          <w:rPr>
            <w:rFonts w:ascii="Arial" w:eastAsia="Times New Roman" w:hAnsi="Arial" w:cs="Arial"/>
            <w:color w:val="004990"/>
            <w:sz w:val="18"/>
            <w:lang w:val="en-AU"/>
          </w:rPr>
          <w:t xml:space="preserve">submit to </w:t>
        </w:r>
        <w:proofErr w:type="spellStart"/>
        <w:r w:rsidR="005977CF" w:rsidRPr="005977CF">
          <w:rPr>
            <w:rFonts w:ascii="Arial" w:eastAsia="Times New Roman" w:hAnsi="Arial" w:cs="Arial"/>
            <w:color w:val="004990"/>
            <w:sz w:val="18"/>
            <w:lang w:val="en-AU"/>
          </w:rPr>
          <w:t>reddit</w:t>
        </w:r>
        <w:proofErr w:type="spellEnd"/>
      </w:hyperlink>
    </w:p>
    <w:p w:rsidR="005977CF" w:rsidRPr="005977CF" w:rsidRDefault="00B811CD" w:rsidP="005977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hyperlink r:id="rId12" w:tooltip="Email to a friend" w:history="1">
        <w:r w:rsidR="005977CF" w:rsidRPr="005977CF">
          <w:rPr>
            <w:rFonts w:ascii="Arial" w:eastAsia="Times New Roman" w:hAnsi="Arial" w:cs="Arial"/>
            <w:color w:val="004990"/>
            <w:sz w:val="18"/>
            <w:lang w:val="en-AU"/>
          </w:rPr>
          <w:t>Email article</w:t>
        </w:r>
      </w:hyperlink>
    </w:p>
    <w:p w:rsidR="005977CF" w:rsidRPr="005977CF" w:rsidRDefault="00B811CD" w:rsidP="005977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hyperlink r:id="rId13" w:tooltip="Print this story" w:history="1">
        <w:r w:rsidR="005977CF" w:rsidRPr="005977CF">
          <w:rPr>
            <w:rFonts w:ascii="Arial" w:eastAsia="Times New Roman" w:hAnsi="Arial" w:cs="Arial"/>
            <w:color w:val="004990"/>
            <w:sz w:val="18"/>
            <w:lang w:val="en-AU"/>
          </w:rPr>
          <w:t>Print</w:t>
        </w:r>
      </w:hyperlink>
      <w:r w:rsidR="005977CF"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</w:t>
      </w:r>
    </w:p>
    <w:p w:rsidR="005977CF" w:rsidRPr="001410D5" w:rsidRDefault="00B811CD" w:rsidP="001410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hyperlink r:id="rId14" w:tgtFrame="_blank" w:tooltip="Reprints and permissions" w:history="1">
        <w:r w:rsidR="005977CF" w:rsidRPr="005977CF">
          <w:rPr>
            <w:rFonts w:ascii="Arial" w:eastAsia="Times New Roman" w:hAnsi="Arial" w:cs="Arial"/>
            <w:color w:val="004990"/>
            <w:sz w:val="18"/>
            <w:lang w:val="en-AU"/>
          </w:rPr>
          <w:t>Reprints &amp; permissions</w:t>
        </w:r>
      </w:hyperlink>
    </w:p>
    <w:p w:rsidR="005977CF" w:rsidRPr="005977CF" w:rsidRDefault="005977CF" w:rsidP="005977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4000500" cy="2895600"/>
            <wp:effectExtent l="19050" t="0" r="0" b="0"/>
            <wp:docPr id="5" name="Picture 5" descr="Estimates suggest up to 4300 homes in Wyndham, Melton and Hume local government areas may be suffering from 'slab heave'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imates suggest up to 4300 homes in Wyndham, Melton and Hume local government areas may be suffering from 'slab heave'.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666666"/>
          <w:sz w:val="18"/>
          <w:szCs w:val="18"/>
          <w:lang w:val="en-AU"/>
        </w:rPr>
        <w:t xml:space="preserve">Estimates suggest up to 4300 homes in Wyndham, Melton and Hume local government areas may be suffering from 'slab heave'. </w:t>
      </w:r>
    </w:p>
    <w:p w:rsidR="001410D5" w:rsidRDefault="001410D5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</w:p>
    <w:p w:rsidR="001410D5" w:rsidRDefault="001410D5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lastRenderedPageBreak/>
        <w:t>Thousands of near-new homes are cracking up in Melbourne's western and northern suburbs, leaving their owners facing financial ruin and long battles to fix them.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Estimates suggest up to 4300 homes in Wyndham, Melton and Hume local government areas may be suffering from ''slab heave'' where volatile soil movements under a home's foundations cause walls to crack, doors and windows to jam, and floors to tilt.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But the actual number may be far higher, said former academic and consulting engineer Peter </w:t>
      </w:r>
      <w:proofErr w:type="spellStart"/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Yttrup</w:t>
      </w:r>
      <w:proofErr w:type="spellEnd"/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. Hundreds of other homes in Melton West have been built on a ''sinkhole plain''.</w:t>
      </w:r>
    </w:p>
    <w:p w:rsidR="005977CF" w:rsidRPr="005977CF" w:rsidRDefault="005977CF" w:rsidP="005977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drawing>
          <wp:inline distT="0" distB="0" distL="0" distR="0">
            <wp:extent cx="5905500" cy="3324225"/>
            <wp:effectExtent l="19050" t="0" r="0" b="0"/>
            <wp:docPr id="6" name="Picture 6" descr="Jamie Crouch and son, Morghan in front of their Grovedale home that hashad many builder issues. Photo by James Boddington. Fairfax Media/Sunday Age News. Friday June 6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amie Crouch and son, Morghan in front of their Grovedale home that hashad many builder issues. Photo by James Boddington. Fairfax Media/Sunday Age News. Friday June 6 20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val="en-AU"/>
        </w:rPr>
      </w:pPr>
      <w:proofErr w:type="gramStart"/>
      <w:r w:rsidRPr="005977CF">
        <w:rPr>
          <w:rFonts w:ascii="Arial" w:eastAsia="Times New Roman" w:hAnsi="Arial" w:cs="Arial"/>
          <w:color w:val="666666"/>
          <w:sz w:val="18"/>
          <w:szCs w:val="18"/>
          <w:lang w:val="en-AU"/>
        </w:rPr>
        <w:t xml:space="preserve">Jamie Crouch and son, </w:t>
      </w:r>
      <w:proofErr w:type="spellStart"/>
      <w:r w:rsidRPr="005977CF">
        <w:rPr>
          <w:rFonts w:ascii="Arial" w:eastAsia="Times New Roman" w:hAnsi="Arial" w:cs="Arial"/>
          <w:color w:val="666666"/>
          <w:sz w:val="18"/>
          <w:szCs w:val="18"/>
          <w:lang w:val="en-AU"/>
        </w:rPr>
        <w:t>Morghan</w:t>
      </w:r>
      <w:proofErr w:type="spellEnd"/>
      <w:r w:rsidRPr="005977CF">
        <w:rPr>
          <w:rFonts w:ascii="Arial" w:eastAsia="Times New Roman" w:hAnsi="Arial" w:cs="Arial"/>
          <w:color w:val="666666"/>
          <w:sz w:val="18"/>
          <w:szCs w:val="18"/>
          <w:lang w:val="en-AU"/>
        </w:rPr>
        <w:t xml:space="preserve"> in front of their Grovedale home.</w:t>
      </w:r>
      <w:proofErr w:type="gramEnd"/>
      <w:r w:rsidRPr="005977CF">
        <w:rPr>
          <w:rFonts w:ascii="Arial" w:eastAsia="Times New Roman" w:hAnsi="Arial" w:cs="Arial"/>
          <w:color w:val="666666"/>
          <w:sz w:val="18"/>
          <w:szCs w:val="18"/>
          <w:lang w:val="en-AU"/>
        </w:rPr>
        <w:t xml:space="preserve"> </w:t>
      </w:r>
      <w:r w:rsidRPr="005977CF">
        <w:rPr>
          <w:rFonts w:ascii="Arial" w:eastAsia="Times New Roman" w:hAnsi="Arial" w:cs="Arial"/>
          <w:i/>
          <w:iCs/>
          <w:color w:val="666666"/>
          <w:sz w:val="18"/>
          <w:szCs w:val="18"/>
          <w:lang w:val="en-AU"/>
        </w:rPr>
        <w:t>Photo: James Boddington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A report revealed in a legal case this week shows Melton Council knew about extreme soil conditions in the new housing estate but did nothing to inform builders or potential home owners.</w:t>
      </w:r>
    </w:p>
    <w:p w:rsidR="005977CF" w:rsidRPr="005977CF" w:rsidRDefault="005977CF" w:rsidP="005977CF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vanish/>
          <w:color w:val="000000"/>
          <w:sz w:val="15"/>
          <w:szCs w:val="15"/>
          <w:lang w:val="en-AU"/>
        </w:rPr>
        <w:t>Advertisement</w:t>
      </w:r>
      <w:r w:rsidRPr="005977CF">
        <w:rPr>
          <w:rFonts w:ascii="Arial" w:eastAsia="Times New Roman" w:hAnsi="Arial" w:cs="Arial"/>
          <w:vanish/>
          <w:color w:val="000000"/>
          <w:sz w:val="18"/>
          <w:szCs w:val="18"/>
          <w:lang w:val="en-AU"/>
        </w:rPr>
        <w:t xml:space="preserve"> 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Melton Council would not comment because of the legal action.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Concerns about slab heave have prompted 160 Melbourne home owners to contact Slater &amp; Gordon Lawyers, solicitor Robert </w:t>
      </w:r>
      <w:proofErr w:type="spellStart"/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Auricchio</w:t>
      </w:r>
      <w:proofErr w:type="spellEnd"/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said.</w:t>
      </w:r>
    </w:p>
    <w:p w:rsidR="005977CF" w:rsidRPr="005977CF" w:rsidRDefault="005977CF" w:rsidP="005977C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857500" cy="6934200"/>
            <wp:effectExtent l="19050" t="0" r="0" b="0"/>
            <wp:docPr id="9" name="Picture 9" descr="&lt;p&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lt;p&gt;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Others are taking individual legal action. If they are successful, the state government, which from January this year underwrites all builders warranty insurance, may ultimately foot the bill.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New estates from Grovedale on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Geelong's outskirts to Doreen in Melbourne's north are also affected in an epidemic being blamed on ''waffle slab'' foundations and poor classification of highly reactive volcanic clay soils.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lastRenderedPageBreak/>
        <w:t>Waffle slabs ''float'' on top of compacted ground and are cheaper and quicker to build than traditional footings.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Grovedale home owner Jamie Crouch is living with his young family on a ''dam of sewer'' that is collecting under his seven-year-old house, causing its slab to heave.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''We noticed some internal cracking and we patched it on numerous occasions. It just kept opening up. It's impacting on our personal and financial life,'' he said.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Internal walls were lifting off the floor, objects roll off the </w:t>
      </w:r>
      <w:proofErr w:type="spellStart"/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benchtops</w:t>
      </w:r>
      <w:proofErr w:type="spellEnd"/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, and windows and doors won't shut in the Bailey Street home.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Mr Crouch blamed poor drainage and broken sewer pipes left by the builders for triggering the problem.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Both the previous </w:t>
      </w:r>
      <w:proofErr w:type="spellStart"/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Labor</w:t>
      </w:r>
      <w:proofErr w:type="spellEnd"/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government and current Planning Minister Matthew Guy have sped up land releases in Melbourne's fast-growing outer suburbs, many in areas with volatile soils, to encourage affordable new housing.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Between 2003 and 2011, 82,738 building permits were issued in Wyndham, Melton and Hume, the Victorian Building Authority said. A VBA investigation of 625 homes found 5.3 per cent had faults.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The problem of slab heave is ''systemic'', widespread and needs urgent government action to fix, Mr </w:t>
      </w:r>
      <w:proofErr w:type="spellStart"/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Yttrup</w:t>
      </w:r>
      <w:proofErr w:type="spellEnd"/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said.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He said waffle slabs, poorly trained and regulated soil testers, and builders failing to follow the AS2870 standard for home footings were at the root of the problem.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Others say the standards themselves are not tough enough.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Melton West home owner Annette Watson this week took builder Cavalier Homes North Western to Victoria's planning tribunal, seeking at least $30,000 to fix problems with her home caused by soil movement under a waffle slab. Ms Watson said her difficulties began six years ago when cracks appeared in the walls and cornices dropped off as her new $225,000 house moved.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Now, the front bedroom is 71 millimetres higher than the rear of the home. Many neighbours are suffering similar issues, she said.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Barrister for Cavalier Homes Robert </w:t>
      </w:r>
      <w:proofErr w:type="spellStart"/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Squirrell</w:t>
      </w:r>
      <w:proofErr w:type="spellEnd"/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told the Victorian Civil and Administrative Tribunal up to 80 other houses built by Cavalier could be affected.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''This is but one of many, this is the thin edge of the wedge,'' he said.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Mr </w:t>
      </w:r>
      <w:proofErr w:type="spellStart"/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Squirrell</w:t>
      </w:r>
      <w:proofErr w:type="spellEnd"/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sought to have Melton Council, the soil tester and engineer joined to the case because a report given to the council, which labelled the area ''sinkhole plain'', showed thick expansive clay soil posed a hazard to development.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Earlier this year, a home owner in Melbourne's newest suburb, Tarneit, won $289,589 for the cost of replacing his home in Hollows Circuit. </w:t>
      </w:r>
      <w:proofErr w:type="spellStart"/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Metricon</w:t>
      </w:r>
      <w:proofErr w:type="spellEnd"/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, Australia's largest new home </w:t>
      </w:r>
      <w:proofErr w:type="gramStart"/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builder,</w:t>
      </w:r>
      <w:proofErr w:type="gramEnd"/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 xml:space="preserve"> has since appealed the decision but faces a similar case in September.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color w:val="000000"/>
          <w:sz w:val="18"/>
          <w:szCs w:val="18"/>
          <w:lang w:val="en-AU"/>
        </w:rPr>
        <w:t>Tribunal member Margaret Lothian said home owners are facing ''toxic costs'' - where legal fees outweigh recompense - when they seek to fix their problems in court.</w:t>
      </w:r>
    </w:p>
    <w:p w:rsidR="005977CF" w:rsidRPr="005977CF" w:rsidRDefault="005977CF" w:rsidP="005977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val="en-AU"/>
        </w:rPr>
      </w:pPr>
      <w:r w:rsidRPr="005977CF">
        <w:rPr>
          <w:rFonts w:ascii="Arial" w:eastAsia="Times New Roman" w:hAnsi="Arial" w:cs="Arial"/>
          <w:b/>
          <w:bCs/>
          <w:color w:val="000000"/>
          <w:sz w:val="18"/>
          <w:szCs w:val="18"/>
          <w:lang w:val="en-AU"/>
        </w:rPr>
        <w:t>Do you know more? sjohanson@</w:t>
      </w:r>
      <w:r w:rsidRPr="005977CF">
        <w:rPr>
          <w:rFonts w:ascii="Arial" w:eastAsia="Times New Roman" w:hAnsi="Arial" w:cs="Arial"/>
          <w:b/>
          <w:bCs/>
          <w:color w:val="000000"/>
          <w:sz w:val="18"/>
          <w:lang w:val="en-AU"/>
        </w:rPr>
        <w:t>fairfaxmedia.com.au</w:t>
      </w:r>
    </w:p>
    <w:p w:rsidR="005977CF" w:rsidRDefault="005977CF"/>
    <w:sectPr w:rsidR="005977CF" w:rsidSect="00B811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B668E"/>
    <w:multiLevelType w:val="multilevel"/>
    <w:tmpl w:val="61D6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8010B"/>
    <w:multiLevelType w:val="multilevel"/>
    <w:tmpl w:val="BC1A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77CF"/>
    <w:rsid w:val="001410D5"/>
    <w:rsid w:val="005977CF"/>
    <w:rsid w:val="00B8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1CD"/>
  </w:style>
  <w:style w:type="paragraph" w:styleId="Heading1">
    <w:name w:val="heading 1"/>
    <w:basedOn w:val="Normal"/>
    <w:link w:val="Heading1Char"/>
    <w:uiPriority w:val="9"/>
    <w:qFormat/>
    <w:rsid w:val="005977CF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kern w:val="36"/>
      <w:sz w:val="55"/>
      <w:szCs w:val="5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7CF"/>
    <w:rPr>
      <w:rFonts w:ascii="Georgia" w:eastAsia="Times New Roman" w:hAnsi="Georgia" w:cs="Times New Roman"/>
      <w:b/>
      <w:bCs/>
      <w:kern w:val="36"/>
      <w:sz w:val="55"/>
      <w:szCs w:val="55"/>
    </w:rPr>
  </w:style>
  <w:style w:type="character" w:styleId="Hyperlink">
    <w:name w:val="Hyperlink"/>
    <w:basedOn w:val="DefaultParagraphFont"/>
    <w:uiPriority w:val="99"/>
    <w:semiHidden/>
    <w:unhideWhenUsed/>
    <w:rsid w:val="005977CF"/>
    <w:rPr>
      <w:strike w:val="0"/>
      <w:dstrike w:val="0"/>
      <w:color w:val="00499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59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ne">
    <w:name w:val="gone"/>
    <w:basedOn w:val="DefaultParagraphFont"/>
    <w:rsid w:val="005977CF"/>
  </w:style>
  <w:style w:type="character" w:customStyle="1" w:styleId="author-name">
    <w:name w:val="author-name"/>
    <w:basedOn w:val="DefaultParagraphFont"/>
    <w:rsid w:val="005977CF"/>
  </w:style>
  <w:style w:type="character" w:customStyle="1" w:styleId="twitter3">
    <w:name w:val="twitter3"/>
    <w:basedOn w:val="DefaultParagraphFont"/>
    <w:rsid w:val="005977CF"/>
    <w:rPr>
      <w:vanish w:val="0"/>
      <w:webHidden w:val="0"/>
      <w:specVanish w:val="0"/>
    </w:rPr>
  </w:style>
  <w:style w:type="character" w:customStyle="1" w:styleId="emailauthor2">
    <w:name w:val="emailauthor2"/>
    <w:basedOn w:val="DefaultParagraphFont"/>
    <w:rsid w:val="005977CF"/>
    <w:rPr>
      <w:vanish w:val="0"/>
      <w:webHidden w:val="0"/>
      <w:specVanish w:val="0"/>
    </w:rPr>
  </w:style>
  <w:style w:type="character" w:customStyle="1" w:styleId="skimlinks-unlinked">
    <w:name w:val="skimlinks-unlinked"/>
    <w:basedOn w:val="DefaultParagraphFont"/>
    <w:rsid w:val="005977CF"/>
  </w:style>
  <w:style w:type="paragraph" w:styleId="BalloonText">
    <w:name w:val="Balloon Text"/>
    <w:basedOn w:val="Normal"/>
    <w:link w:val="BalloonTextChar"/>
    <w:uiPriority w:val="99"/>
    <w:semiHidden/>
    <w:unhideWhenUsed/>
    <w:rsid w:val="0059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70813">
          <w:marLeft w:val="0"/>
          <w:marRight w:val="0"/>
          <w:marTop w:val="0"/>
          <w:marBottom w:val="0"/>
          <w:divBdr>
            <w:top w:val="single" w:sz="2" w:space="17" w:color="999999"/>
            <w:left w:val="single" w:sz="6" w:space="0" w:color="999999"/>
            <w:bottom w:val="single" w:sz="2" w:space="0" w:color="999999"/>
            <w:right w:val="single" w:sz="6" w:space="0" w:color="999999"/>
          </w:divBdr>
          <w:divsChild>
            <w:div w:id="419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4735">
                  <w:marLeft w:val="0"/>
                  <w:marRight w:val="30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9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035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dotted" w:sz="6" w:space="5" w:color="DCDCDC"/>
                            <w:left w:val="none" w:sz="0" w:space="0" w:color="auto"/>
                            <w:bottom w:val="single" w:sz="6" w:space="1" w:color="DCDCDC"/>
                            <w:right w:val="none" w:sz="0" w:space="0" w:color="auto"/>
                          </w:divBdr>
                          <w:divsChild>
                            <w:div w:id="47980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76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632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5304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995911">
                          <w:marLeft w:val="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34563">
                          <w:marLeft w:val="30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ge.com.au/domain/by/Simon-Johanson" TargetMode="External"/><Relationship Id="rId13" Type="http://schemas.openxmlformats.org/officeDocument/2006/relationships/hyperlink" Target="http://theage.domain.com.au/action/printArticle?id=549353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age.com.au/domain/by/Simon-Johanson" TargetMode="External"/><Relationship Id="rId12" Type="http://schemas.openxmlformats.org/officeDocument/2006/relationships/hyperlink" Target="http://theage.domain.com.au/action/emailToFriend?id=5493530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eddit.com/submit?url=http://www.theage.com.au/domain/real-estate-news/thousands-of-suburban-home-owners-facing-financial-ruin-20140608-39qu2.html&amp;title=Thousands%20of%20suburban%20home%20owners%20facing%20financial%20ruin" TargetMode="External"/><Relationship Id="rId5" Type="http://schemas.openxmlformats.org/officeDocument/2006/relationships/hyperlink" Target="http://www.theage.com.au/domain/by/Simon-Johanson" TargetMode="External"/><Relationship Id="rId15" Type="http://schemas.openxmlformats.org/officeDocument/2006/relationships/image" Target="media/image2.jpeg"/><Relationship Id="rId10" Type="http://schemas.openxmlformats.org/officeDocument/2006/relationships/hyperlink" Target="mailto:sjohanson@theage.com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witter.com/sijoh" TargetMode="External"/><Relationship Id="rId14" Type="http://schemas.openxmlformats.org/officeDocument/2006/relationships/hyperlink" Target="http://rightsportal.copyright.com.au/pages/republicationpage.aspx?publisher=fxj&amp;publication=TAG&amp;author=Simon%20Johanson&amp;title=Thousands%20of%20suburban%20home%20owners%20facing%20financial%20ruin&amp;publicationdate=08/06/2014&amp;url=http://www.theage.com.au/domain/real-estate-news/thousands-of-suburban-home-owners-facing-financial-ruin-20140608-39qu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873</Words>
  <Characters>4981</Characters>
  <Application>Microsoft Office Word</Application>
  <DocSecurity>0</DocSecurity>
  <Lines>41</Lines>
  <Paragraphs>11</Paragraphs>
  <ScaleCrop>false</ScaleCrop>
  <Company>boston group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Jones</dc:creator>
  <cp:keywords/>
  <dc:description/>
  <cp:lastModifiedBy>Glenn Jones</cp:lastModifiedBy>
  <cp:revision>2</cp:revision>
  <dcterms:created xsi:type="dcterms:W3CDTF">2014-06-15T02:58:00Z</dcterms:created>
  <dcterms:modified xsi:type="dcterms:W3CDTF">2014-06-15T05:07:00Z</dcterms:modified>
</cp:coreProperties>
</file>